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9749D" w:rsidRPr="0059749D" w:rsidRDefault="0059749D" w:rsidP="0059749D">
      <w:pPr>
        <w:jc w:val="center"/>
        <w:rPr>
          <w:b/>
          <w:i/>
          <w:sz w:val="32"/>
          <w:u w:val="single"/>
        </w:rPr>
      </w:pPr>
      <w:r w:rsidRPr="0059749D">
        <w:rPr>
          <w:b/>
          <w:i/>
          <w:sz w:val="32"/>
          <w:u w:val="single"/>
        </w:rPr>
        <w:t>Progressive Era 1890-1920</w:t>
      </w:r>
    </w:p>
    <w:p w:rsidR="0059749D" w:rsidRPr="0059749D" w:rsidRDefault="0059749D" w:rsidP="0059749D">
      <w:pPr>
        <w:jc w:val="center"/>
        <w:rPr>
          <w:b/>
          <w:i/>
          <w:sz w:val="32"/>
          <w:u w:val="single"/>
        </w:rPr>
      </w:pPr>
      <w:r w:rsidRPr="0059749D">
        <w:rPr>
          <w:b/>
          <w:i/>
          <w:sz w:val="32"/>
          <w:u w:val="single"/>
        </w:rPr>
        <w:t>Ch 17 Sec 1-4</w:t>
      </w:r>
    </w:p>
    <w:p w:rsidR="0059749D" w:rsidRDefault="0059749D" w:rsidP="0059749D"/>
    <w:p w:rsidR="0059749D" w:rsidRDefault="0059749D" w:rsidP="0059749D"/>
    <w:p w:rsidR="0059749D" w:rsidRDefault="0059749D" w:rsidP="0059749D">
      <w:r>
        <w:rPr>
          <w:noProof/>
        </w:rPr>
        <w:drawing>
          <wp:inline distT="0" distB="0" distL="0" distR="0">
            <wp:extent cx="5486400" cy="6731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486400" cy="673100"/>
                    </a:xfrm>
                    <a:prstGeom prst="rect">
                      <a:avLst/>
                    </a:prstGeom>
                    <a:noFill/>
                    <a:ln w="9525">
                      <a:noFill/>
                      <a:miter lim="800000"/>
                      <a:headEnd/>
                      <a:tailEnd/>
                    </a:ln>
                  </pic:spPr>
                </pic:pic>
              </a:graphicData>
            </a:graphic>
          </wp:inline>
        </w:drawing>
      </w:r>
    </w:p>
    <w:p w:rsidR="0059749D" w:rsidRDefault="0059749D" w:rsidP="0059749D"/>
    <w:p w:rsidR="0059749D" w:rsidRDefault="0059749D" w:rsidP="0059749D"/>
    <w:p w:rsidR="0059749D" w:rsidRPr="0059749D" w:rsidRDefault="0059749D" w:rsidP="0059749D">
      <w:pPr>
        <w:jc w:val="center"/>
        <w:rPr>
          <w:sz w:val="28"/>
        </w:rPr>
      </w:pPr>
      <w:r w:rsidRPr="0059749D">
        <w:rPr>
          <w:sz w:val="28"/>
        </w:rPr>
        <w:t xml:space="preserve">The reformers of the Progressive Era advocated the </w:t>
      </w:r>
      <w:hyperlink r:id="rId6" w:history="1">
        <w:r w:rsidRPr="0059749D">
          <w:rPr>
            <w:sz w:val="28"/>
          </w:rPr>
          <w:t>Efficiency Movement</w:t>
        </w:r>
      </w:hyperlink>
      <w:r w:rsidRPr="0059749D">
        <w:rPr>
          <w:sz w:val="28"/>
        </w:rPr>
        <w:t>. Progressives assumed that anything old was encrusted with inefficient and useless practices. A scientific study of the problem would enable experts to discover the "best solution” to the problem. Progressives strongly opposed waste and corruption, and tended to assume that opponents were motivated by ignorance or corruption. They sought change in all policies at all levels of society, economy and government. Initially the movement was successful at local level, and then it progressed to state and gradually national. The reformers (and their opponents) were predominantly members of the middle class.</w:t>
      </w:r>
    </w:p>
    <w:p w:rsidR="0059749D" w:rsidRDefault="0059749D" w:rsidP="0059749D"/>
    <w:p w:rsidR="0059749D" w:rsidRDefault="0059749D" w:rsidP="0059749D"/>
    <w:p w:rsidR="0059749D" w:rsidRDefault="0059749D" w:rsidP="0059749D"/>
    <w:p w:rsidR="0059749D" w:rsidRDefault="002E31BC" w:rsidP="0059749D">
      <w:r w:rsidRPr="002E31BC">
        <w:rPr>
          <w:szCs w:val="20"/>
        </w:rPr>
        <w:pict>
          <v:shapetype id="_x0000_t202" coordsize="21600,21600" o:spt="202" path="m0,0l0,21600,21600,21600,21600,0xe">
            <v:stroke joinstyle="miter"/>
            <v:path gradientshapeok="t" o:connecttype="rect"/>
          </v:shapetype>
          <v:shape id="_x0000_s1026" type="#_x0000_t202" style="position:absolute;margin-left:49.05pt;margin-top:13.05pt;width:342pt;height:36pt;z-index:251660288">
            <v:textbox>
              <w:txbxContent>
                <w:p w:rsidR="0059749D" w:rsidRPr="00926BE3" w:rsidRDefault="0059749D" w:rsidP="0059749D">
                  <w:pPr>
                    <w:jc w:val="center"/>
                    <w:rPr>
                      <w:b/>
                      <w:sz w:val="32"/>
                    </w:rPr>
                  </w:pPr>
                  <w:r w:rsidRPr="00926BE3">
                    <w:rPr>
                      <w:b/>
                      <w:sz w:val="32"/>
                    </w:rPr>
                    <w:t>Progressives urged the government to:</w:t>
                  </w:r>
                </w:p>
              </w:txbxContent>
            </v:textbox>
          </v:shape>
        </w:pict>
      </w:r>
    </w:p>
    <w:p w:rsidR="0059749D" w:rsidRDefault="0059749D" w:rsidP="0059749D"/>
    <w:p w:rsidR="0059749D" w:rsidRDefault="0059749D" w:rsidP="0059749D"/>
    <w:p w:rsidR="0059749D" w:rsidRDefault="002E31BC" w:rsidP="0059749D">
      <w:r w:rsidRPr="002E31BC">
        <w:rPr>
          <w:szCs w:val="20"/>
        </w:rPr>
        <w:pict>
          <v:shape id="_x0000_s1027" type="#_x0000_t202" style="position:absolute;margin-left:49.05pt;margin-top:7.65pt;width:342pt;height:162pt;z-index:251661312">
            <v:textbox style="mso-next-textbox:#_x0000_s1027">
              <w:txbxContent>
                <w:p w:rsidR="0059749D" w:rsidRDefault="0059749D" w:rsidP="0059749D">
                  <w:pPr>
                    <w:numPr>
                      <w:ilvl w:val="0"/>
                      <w:numId w:val="1"/>
                    </w:numPr>
                  </w:pPr>
                </w:p>
                <w:p w:rsidR="0059749D" w:rsidRDefault="0059749D" w:rsidP="0059749D"/>
                <w:p w:rsidR="0059749D" w:rsidRDefault="0059749D" w:rsidP="0059749D">
                  <w:pPr>
                    <w:numPr>
                      <w:ilvl w:val="0"/>
                      <w:numId w:val="1"/>
                    </w:numPr>
                  </w:pPr>
                </w:p>
                <w:p w:rsidR="0059749D" w:rsidRDefault="0059749D" w:rsidP="0059749D"/>
                <w:p w:rsidR="0059749D" w:rsidRDefault="0059749D" w:rsidP="0059749D">
                  <w:pPr>
                    <w:numPr>
                      <w:ilvl w:val="0"/>
                      <w:numId w:val="1"/>
                    </w:numPr>
                  </w:pPr>
                </w:p>
                <w:p w:rsidR="0059749D" w:rsidRDefault="0059749D" w:rsidP="0059749D"/>
                <w:p w:rsidR="0059749D" w:rsidRDefault="0059749D" w:rsidP="0059749D">
                  <w:pPr>
                    <w:numPr>
                      <w:ilvl w:val="0"/>
                      <w:numId w:val="1"/>
                    </w:numPr>
                  </w:pPr>
                </w:p>
                <w:p w:rsidR="0059749D" w:rsidRDefault="0059749D" w:rsidP="0059749D"/>
                <w:p w:rsidR="0059749D" w:rsidRDefault="0059749D" w:rsidP="0059749D">
                  <w:pPr>
                    <w:numPr>
                      <w:ilvl w:val="0"/>
                      <w:numId w:val="1"/>
                    </w:numPr>
                  </w:pPr>
                </w:p>
                <w:p w:rsidR="0059749D" w:rsidRDefault="0059749D" w:rsidP="0059749D"/>
                <w:p w:rsidR="0059749D" w:rsidRDefault="0059749D" w:rsidP="0059749D">
                  <w:pPr>
                    <w:numPr>
                      <w:ilvl w:val="0"/>
                      <w:numId w:val="1"/>
                    </w:numPr>
                  </w:pPr>
                </w:p>
              </w:txbxContent>
            </v:textbox>
          </v:shape>
        </w:pict>
      </w:r>
    </w:p>
    <w:p w:rsidR="0059749D" w:rsidRDefault="0059749D" w:rsidP="0059749D"/>
    <w:p w:rsidR="0059749D" w:rsidRDefault="0059749D" w:rsidP="0059749D"/>
    <w:p w:rsidR="0059749D" w:rsidRDefault="0059749D" w:rsidP="0059749D"/>
    <w:p w:rsidR="0059749D" w:rsidRDefault="0059749D" w:rsidP="0059749D"/>
    <w:p w:rsidR="0059749D" w:rsidRDefault="0059749D" w:rsidP="0059749D"/>
    <w:p w:rsidR="0059749D" w:rsidRDefault="0059749D" w:rsidP="0059749D"/>
    <w:p w:rsidR="0059749D" w:rsidRDefault="0059749D" w:rsidP="0059749D"/>
    <w:p w:rsidR="0059749D" w:rsidRDefault="0059749D" w:rsidP="0059749D"/>
    <w:p w:rsidR="0059749D" w:rsidRDefault="0059749D" w:rsidP="0059749D"/>
    <w:p w:rsidR="0059749D" w:rsidRDefault="0059749D" w:rsidP="0059749D"/>
    <w:p w:rsidR="0059749D" w:rsidRDefault="0059749D" w:rsidP="0059749D"/>
    <w:p w:rsidR="0059749D" w:rsidRDefault="0059749D" w:rsidP="0059749D"/>
    <w:p w:rsidR="0059749D" w:rsidRDefault="0059749D" w:rsidP="00A11C31"/>
    <w:p w:rsidR="0059749D" w:rsidRDefault="0059749D" w:rsidP="00A11C31"/>
    <w:p w:rsidR="0059749D" w:rsidRDefault="0059749D" w:rsidP="00A11C31"/>
    <w:p w:rsidR="0059749D" w:rsidRDefault="0059749D" w:rsidP="00A11C31"/>
    <w:p w:rsidR="0059749D" w:rsidRDefault="0059749D" w:rsidP="00A11C31"/>
    <w:p w:rsidR="0059749D" w:rsidRDefault="002E31BC" w:rsidP="00A11C31">
      <w:r>
        <w:rPr>
          <w:noProof/>
        </w:rPr>
        <w:pict>
          <v:shape id="_x0000_s1029" type="#_x0000_t202" style="position:absolute;margin-left:414pt;margin-top:-54pt;width:90pt;height:36pt;z-index:251663360;mso-wrap-edited:f;mso-position-horizontal:absolute;mso-position-vertical:absolute" wrapcoords="0 0 21600 0 21600 21600 0 21600 0 0" filled="f" stroked="f">
            <v:fill o:detectmouseclick="t"/>
            <v:textbox inset=",7.2pt,,7.2pt">
              <w:txbxContent>
                <w:p w:rsidR="0059749D" w:rsidRDefault="0059749D" w:rsidP="0059749D">
                  <w:pPr>
                    <w:jc w:val="right"/>
                  </w:pPr>
                  <w:r>
                    <w:t>Ch 17 Sec 1</w:t>
                  </w:r>
                </w:p>
              </w:txbxContent>
            </v:textbox>
            <w10:wrap type="tight"/>
          </v:shape>
        </w:pict>
      </w:r>
      <w:r>
        <w:rPr>
          <w:noProof/>
        </w:rPr>
        <w:pict>
          <v:shape id="_x0000_s1028" type="#_x0000_t202" style="position:absolute;margin-left:1in;margin-top:-54pt;width:324pt;height:36pt;z-index:251662336;mso-wrap-edited:f" wrapcoords="0 0 21600 0 21600 21600 0 21600 0 0" filled="f" stroked="f">
            <v:fill o:detectmouseclick="t"/>
            <v:textbox inset=",7.2pt,,7.2pt">
              <w:txbxContent>
                <w:p w:rsidR="0059749D" w:rsidRPr="0059749D" w:rsidRDefault="0059749D" w:rsidP="0059749D">
                  <w:pPr>
                    <w:jc w:val="center"/>
                    <w:rPr>
                      <w:b/>
                      <w:sz w:val="32"/>
                    </w:rPr>
                  </w:pPr>
                  <w:r>
                    <w:rPr>
                      <w:b/>
                      <w:sz w:val="32"/>
                    </w:rPr>
                    <w:t xml:space="preserve">The Origins of Progressivism </w:t>
                  </w:r>
                </w:p>
              </w:txbxContent>
            </v:textbox>
            <w10:wrap type="tight"/>
          </v:shape>
        </w:pict>
      </w:r>
    </w:p>
    <w:tbl>
      <w:tblPr>
        <w:tblStyle w:val="TableGrid"/>
        <w:tblpPr w:leftFromText="180" w:rightFromText="180" w:vertAnchor="text" w:horzAnchor="page" w:tblpX="1909" w:tblpY="86"/>
        <w:tblW w:w="9015" w:type="dxa"/>
        <w:tblLook w:val="00BF"/>
      </w:tblPr>
      <w:tblGrid>
        <w:gridCol w:w="3005"/>
        <w:gridCol w:w="3005"/>
        <w:gridCol w:w="3005"/>
      </w:tblGrid>
      <w:tr w:rsidR="0059749D">
        <w:trPr>
          <w:trHeight w:val="692"/>
        </w:trPr>
        <w:tc>
          <w:tcPr>
            <w:tcW w:w="3005" w:type="dxa"/>
          </w:tcPr>
          <w:p w:rsidR="0059749D" w:rsidRPr="0059749D" w:rsidRDefault="0059749D" w:rsidP="0059749D">
            <w:pPr>
              <w:jc w:val="center"/>
              <w:rPr>
                <w:b/>
                <w:i/>
                <w:u w:val="single"/>
              </w:rPr>
            </w:pPr>
            <w:r w:rsidRPr="0059749D">
              <w:rPr>
                <w:b/>
                <w:i/>
                <w:u w:val="single"/>
              </w:rPr>
              <w:t>Social Reforms</w:t>
            </w:r>
          </w:p>
        </w:tc>
        <w:tc>
          <w:tcPr>
            <w:tcW w:w="3005" w:type="dxa"/>
          </w:tcPr>
          <w:p w:rsidR="0059749D" w:rsidRPr="0059749D" w:rsidRDefault="0059749D" w:rsidP="0059749D">
            <w:pPr>
              <w:jc w:val="center"/>
              <w:rPr>
                <w:b/>
              </w:rPr>
            </w:pPr>
            <w:r w:rsidRPr="0059749D">
              <w:rPr>
                <w:b/>
              </w:rPr>
              <w:t>People/Groups Involved</w:t>
            </w:r>
          </w:p>
        </w:tc>
        <w:tc>
          <w:tcPr>
            <w:tcW w:w="3005" w:type="dxa"/>
          </w:tcPr>
          <w:p w:rsidR="0059749D" w:rsidRPr="0059749D" w:rsidRDefault="0059749D" w:rsidP="0059749D">
            <w:pPr>
              <w:jc w:val="center"/>
              <w:rPr>
                <w:b/>
              </w:rPr>
            </w:pPr>
            <w:r w:rsidRPr="0059749D">
              <w:rPr>
                <w:b/>
              </w:rPr>
              <w:t>Successes (laws, legal decisions, etc…)</w:t>
            </w:r>
          </w:p>
        </w:tc>
      </w:tr>
      <w:tr w:rsidR="0059749D">
        <w:trPr>
          <w:trHeight w:val="1001"/>
        </w:trPr>
        <w:tc>
          <w:tcPr>
            <w:tcW w:w="3005" w:type="dxa"/>
          </w:tcPr>
          <w:p w:rsidR="0059749D" w:rsidRDefault="0059749D" w:rsidP="0059749D">
            <w:r>
              <w:t>Social welfare reform movement</w:t>
            </w:r>
          </w:p>
        </w:tc>
        <w:tc>
          <w:tcPr>
            <w:tcW w:w="3005" w:type="dxa"/>
          </w:tcPr>
          <w:p w:rsidR="0059749D" w:rsidRDefault="0059749D" w:rsidP="0059749D"/>
        </w:tc>
        <w:tc>
          <w:tcPr>
            <w:tcW w:w="3005" w:type="dxa"/>
          </w:tcPr>
          <w:p w:rsidR="0059749D" w:rsidRDefault="0059749D" w:rsidP="0059749D"/>
        </w:tc>
      </w:tr>
      <w:tr w:rsidR="0059749D">
        <w:trPr>
          <w:trHeight w:val="928"/>
        </w:trPr>
        <w:tc>
          <w:tcPr>
            <w:tcW w:w="3005" w:type="dxa"/>
          </w:tcPr>
          <w:p w:rsidR="0059749D" w:rsidRDefault="0059749D" w:rsidP="0059749D">
            <w:r>
              <w:t>Moral reform movement</w:t>
            </w:r>
          </w:p>
        </w:tc>
        <w:tc>
          <w:tcPr>
            <w:tcW w:w="3005" w:type="dxa"/>
          </w:tcPr>
          <w:p w:rsidR="0059749D" w:rsidRDefault="0059749D" w:rsidP="0059749D"/>
        </w:tc>
        <w:tc>
          <w:tcPr>
            <w:tcW w:w="3005" w:type="dxa"/>
          </w:tcPr>
          <w:p w:rsidR="0059749D" w:rsidRDefault="0059749D" w:rsidP="0059749D"/>
        </w:tc>
      </w:tr>
      <w:tr w:rsidR="0059749D">
        <w:trPr>
          <w:trHeight w:val="1001"/>
        </w:trPr>
        <w:tc>
          <w:tcPr>
            <w:tcW w:w="3005" w:type="dxa"/>
          </w:tcPr>
          <w:p w:rsidR="0059749D" w:rsidRDefault="0059749D" w:rsidP="0059749D">
            <w:r>
              <w:t>Economic reform movement</w:t>
            </w:r>
          </w:p>
        </w:tc>
        <w:tc>
          <w:tcPr>
            <w:tcW w:w="3005" w:type="dxa"/>
          </w:tcPr>
          <w:p w:rsidR="0059749D" w:rsidRDefault="0059749D" w:rsidP="0059749D"/>
        </w:tc>
        <w:tc>
          <w:tcPr>
            <w:tcW w:w="3005" w:type="dxa"/>
          </w:tcPr>
          <w:p w:rsidR="0059749D" w:rsidRDefault="0059749D" w:rsidP="0059749D"/>
        </w:tc>
      </w:tr>
      <w:tr w:rsidR="0059749D">
        <w:trPr>
          <w:trHeight w:val="928"/>
        </w:trPr>
        <w:tc>
          <w:tcPr>
            <w:tcW w:w="3005" w:type="dxa"/>
          </w:tcPr>
          <w:p w:rsidR="0059749D" w:rsidRDefault="0059749D" w:rsidP="0059749D">
            <w:r>
              <w:t xml:space="preserve">Movement for industrial efficiency </w:t>
            </w:r>
          </w:p>
        </w:tc>
        <w:tc>
          <w:tcPr>
            <w:tcW w:w="3005" w:type="dxa"/>
          </w:tcPr>
          <w:p w:rsidR="0059749D" w:rsidRDefault="0059749D" w:rsidP="0059749D"/>
        </w:tc>
        <w:tc>
          <w:tcPr>
            <w:tcW w:w="3005" w:type="dxa"/>
          </w:tcPr>
          <w:p w:rsidR="0059749D" w:rsidRDefault="0059749D" w:rsidP="0059749D"/>
        </w:tc>
      </w:tr>
      <w:tr w:rsidR="0059749D">
        <w:trPr>
          <w:trHeight w:val="1174"/>
        </w:trPr>
        <w:tc>
          <w:tcPr>
            <w:tcW w:w="3005" w:type="dxa"/>
          </w:tcPr>
          <w:p w:rsidR="0059749D" w:rsidRDefault="0059749D" w:rsidP="0059749D">
            <w:r>
              <w:t>Movement to protect workers</w:t>
            </w:r>
          </w:p>
        </w:tc>
        <w:tc>
          <w:tcPr>
            <w:tcW w:w="3005" w:type="dxa"/>
          </w:tcPr>
          <w:p w:rsidR="0059749D" w:rsidRDefault="0059749D" w:rsidP="0059749D"/>
        </w:tc>
        <w:tc>
          <w:tcPr>
            <w:tcW w:w="3005" w:type="dxa"/>
          </w:tcPr>
          <w:p w:rsidR="0059749D" w:rsidRDefault="0059749D" w:rsidP="0059749D"/>
        </w:tc>
      </w:tr>
    </w:tbl>
    <w:p w:rsidR="0059749D" w:rsidRDefault="0059749D" w:rsidP="00A11C31"/>
    <w:p w:rsidR="0059749D" w:rsidRDefault="0059749D" w:rsidP="00A11C31"/>
    <w:p w:rsidR="0059749D" w:rsidRDefault="0059749D" w:rsidP="00A11C31"/>
    <w:p w:rsidR="0059749D" w:rsidRDefault="0059749D" w:rsidP="00A11C31"/>
    <w:p w:rsidR="0059749D" w:rsidRDefault="0059749D" w:rsidP="00A11C31"/>
    <w:tbl>
      <w:tblPr>
        <w:tblStyle w:val="TableGrid"/>
        <w:tblW w:w="9117" w:type="dxa"/>
        <w:tblLook w:val="00BF"/>
      </w:tblPr>
      <w:tblGrid>
        <w:gridCol w:w="3039"/>
        <w:gridCol w:w="3039"/>
        <w:gridCol w:w="3039"/>
      </w:tblGrid>
      <w:tr w:rsidR="0059749D">
        <w:trPr>
          <w:trHeight w:val="737"/>
        </w:trPr>
        <w:tc>
          <w:tcPr>
            <w:tcW w:w="3039" w:type="dxa"/>
          </w:tcPr>
          <w:p w:rsidR="0059749D" w:rsidRPr="0059749D" w:rsidRDefault="0059749D" w:rsidP="0059749D">
            <w:pPr>
              <w:jc w:val="center"/>
              <w:rPr>
                <w:b/>
                <w:i/>
                <w:u w:val="single"/>
              </w:rPr>
            </w:pPr>
            <w:r w:rsidRPr="0059749D">
              <w:rPr>
                <w:b/>
                <w:i/>
                <w:u w:val="single"/>
              </w:rPr>
              <w:t>Political Reforms</w:t>
            </w:r>
          </w:p>
        </w:tc>
        <w:tc>
          <w:tcPr>
            <w:tcW w:w="3039" w:type="dxa"/>
          </w:tcPr>
          <w:p w:rsidR="0059749D" w:rsidRPr="0059749D" w:rsidRDefault="0059749D" w:rsidP="0059749D">
            <w:pPr>
              <w:jc w:val="center"/>
              <w:rPr>
                <w:b/>
              </w:rPr>
            </w:pPr>
            <w:r w:rsidRPr="0059749D">
              <w:rPr>
                <w:b/>
              </w:rPr>
              <w:t>People/Groups Involved</w:t>
            </w:r>
          </w:p>
        </w:tc>
        <w:tc>
          <w:tcPr>
            <w:tcW w:w="3039" w:type="dxa"/>
          </w:tcPr>
          <w:p w:rsidR="0059749D" w:rsidRPr="0059749D" w:rsidRDefault="0059749D" w:rsidP="0059749D">
            <w:pPr>
              <w:jc w:val="center"/>
              <w:rPr>
                <w:b/>
              </w:rPr>
            </w:pPr>
            <w:r w:rsidRPr="0059749D">
              <w:rPr>
                <w:b/>
              </w:rPr>
              <w:t>Successes (laws, legal decisions, etc…)</w:t>
            </w:r>
          </w:p>
        </w:tc>
      </w:tr>
      <w:tr w:rsidR="0059749D">
        <w:trPr>
          <w:trHeight w:val="1223"/>
        </w:trPr>
        <w:tc>
          <w:tcPr>
            <w:tcW w:w="3039" w:type="dxa"/>
          </w:tcPr>
          <w:p w:rsidR="0059749D" w:rsidRDefault="0059749D" w:rsidP="00A11C31">
            <w:r>
              <w:t>Movement to reform local government</w:t>
            </w:r>
          </w:p>
        </w:tc>
        <w:tc>
          <w:tcPr>
            <w:tcW w:w="3039" w:type="dxa"/>
          </w:tcPr>
          <w:p w:rsidR="0059749D" w:rsidRDefault="0059749D" w:rsidP="00A11C31"/>
        </w:tc>
        <w:tc>
          <w:tcPr>
            <w:tcW w:w="3039" w:type="dxa"/>
          </w:tcPr>
          <w:p w:rsidR="0059749D" w:rsidRDefault="0059749D" w:rsidP="00A11C31"/>
        </w:tc>
      </w:tr>
      <w:tr w:rsidR="0059749D">
        <w:trPr>
          <w:trHeight w:val="1223"/>
        </w:trPr>
        <w:tc>
          <w:tcPr>
            <w:tcW w:w="3039" w:type="dxa"/>
          </w:tcPr>
          <w:p w:rsidR="0059749D" w:rsidRDefault="0059749D" w:rsidP="00A11C31">
            <w:r>
              <w:t>State reform of big business</w:t>
            </w:r>
          </w:p>
        </w:tc>
        <w:tc>
          <w:tcPr>
            <w:tcW w:w="3039" w:type="dxa"/>
          </w:tcPr>
          <w:p w:rsidR="0059749D" w:rsidRDefault="0059749D" w:rsidP="00A11C31"/>
        </w:tc>
        <w:tc>
          <w:tcPr>
            <w:tcW w:w="3039" w:type="dxa"/>
          </w:tcPr>
          <w:p w:rsidR="0059749D" w:rsidRDefault="0059749D" w:rsidP="00A11C31"/>
        </w:tc>
      </w:tr>
      <w:tr w:rsidR="0059749D">
        <w:trPr>
          <w:trHeight w:val="1136"/>
        </w:trPr>
        <w:tc>
          <w:tcPr>
            <w:tcW w:w="3039" w:type="dxa"/>
          </w:tcPr>
          <w:p w:rsidR="0059749D" w:rsidRDefault="0059749D" w:rsidP="00A11C31">
            <w:r>
              <w:t>Movement for election reform</w:t>
            </w:r>
          </w:p>
        </w:tc>
        <w:tc>
          <w:tcPr>
            <w:tcW w:w="3039" w:type="dxa"/>
          </w:tcPr>
          <w:p w:rsidR="0059749D" w:rsidRDefault="0059749D" w:rsidP="00A11C31"/>
        </w:tc>
        <w:tc>
          <w:tcPr>
            <w:tcW w:w="3039" w:type="dxa"/>
          </w:tcPr>
          <w:p w:rsidR="0059749D" w:rsidRDefault="0059749D" w:rsidP="00A11C31"/>
        </w:tc>
      </w:tr>
    </w:tbl>
    <w:p w:rsidR="0059749D" w:rsidRDefault="0059749D" w:rsidP="00A11C31"/>
    <w:p w:rsidR="0059749D" w:rsidRDefault="0059749D" w:rsidP="00A11C31"/>
    <w:p w:rsidR="0059749D" w:rsidRDefault="0059749D" w:rsidP="00A11C31"/>
    <w:p w:rsidR="0059749D" w:rsidRPr="0059749D" w:rsidRDefault="002E31BC" w:rsidP="0059749D">
      <w:pPr>
        <w:jc w:val="center"/>
        <w:rPr>
          <w:b/>
        </w:rPr>
      </w:pPr>
      <w:r>
        <w:rPr>
          <w:b/>
          <w:noProof/>
        </w:rPr>
        <w:pict>
          <v:shape id="_x0000_s1034" type="#_x0000_t202" style="position:absolute;left:0;text-align:left;margin-left:378pt;margin-top:-54pt;width:126pt;height:36pt;z-index:251665408;mso-wrap-edited:f" wrapcoords="0 0 21600 0 21600 21600 0 21600 0 0" filled="f" stroked="f">
            <v:fill o:detectmouseclick="t"/>
            <v:textbox inset=",7.2pt,,7.2pt">
              <w:txbxContent>
                <w:p w:rsidR="00290511" w:rsidRDefault="00290511" w:rsidP="00290511">
                  <w:pPr>
                    <w:jc w:val="right"/>
                  </w:pPr>
                  <w:r>
                    <w:t>Ch 17 Sec 2</w:t>
                  </w:r>
                </w:p>
              </w:txbxContent>
            </v:textbox>
            <w10:wrap type="tight"/>
          </v:shape>
        </w:pict>
      </w:r>
      <w:r>
        <w:rPr>
          <w:b/>
          <w:noProof/>
        </w:rPr>
        <w:pict>
          <v:shape id="_x0000_s1033" type="#_x0000_t202" style="position:absolute;left:0;text-align:left;margin-left:1in;margin-top:-54pt;width:4in;height:36pt;z-index:251664384;mso-wrap-edited:f" wrapcoords="0 0 21600 0 21600 21600 0 21600 0 0" filled="f" stroked="f">
            <v:fill o:detectmouseclick="t"/>
            <v:textbox inset=",7.2pt,,7.2pt">
              <w:txbxContent>
                <w:p w:rsidR="00290511" w:rsidRPr="00290511" w:rsidRDefault="00290511" w:rsidP="00290511">
                  <w:pPr>
                    <w:jc w:val="center"/>
                    <w:rPr>
                      <w:b/>
                      <w:sz w:val="32"/>
                    </w:rPr>
                  </w:pPr>
                  <w:r>
                    <w:rPr>
                      <w:b/>
                      <w:sz w:val="32"/>
                    </w:rPr>
                    <w:t>Women in Public Life</w:t>
                  </w:r>
                </w:p>
              </w:txbxContent>
            </v:textbox>
            <w10:wrap type="tight"/>
          </v:shape>
        </w:pict>
      </w:r>
      <w:r w:rsidR="0059749D" w:rsidRPr="0059749D">
        <w:rPr>
          <w:b/>
        </w:rPr>
        <w:t>What types of jobs were women in each group likely to hold?</w:t>
      </w:r>
    </w:p>
    <w:p w:rsidR="0059749D" w:rsidRDefault="0059749D" w:rsidP="00A11C31"/>
    <w:tbl>
      <w:tblPr>
        <w:tblStyle w:val="TableGrid"/>
        <w:tblW w:w="9116" w:type="dxa"/>
        <w:tblLook w:val="00BF"/>
      </w:tblPr>
      <w:tblGrid>
        <w:gridCol w:w="2279"/>
        <w:gridCol w:w="2279"/>
        <w:gridCol w:w="2279"/>
        <w:gridCol w:w="2279"/>
      </w:tblGrid>
      <w:tr w:rsidR="0059749D">
        <w:trPr>
          <w:trHeight w:val="3424"/>
        </w:trPr>
        <w:tc>
          <w:tcPr>
            <w:tcW w:w="2279" w:type="dxa"/>
          </w:tcPr>
          <w:p w:rsidR="0059749D" w:rsidRDefault="0059749D" w:rsidP="0059749D">
            <w:pPr>
              <w:jc w:val="center"/>
            </w:pPr>
            <w:r>
              <w:t>Lower Class</w:t>
            </w:r>
          </w:p>
        </w:tc>
        <w:tc>
          <w:tcPr>
            <w:tcW w:w="2279" w:type="dxa"/>
          </w:tcPr>
          <w:p w:rsidR="0059749D" w:rsidRDefault="0059749D" w:rsidP="0059749D">
            <w:pPr>
              <w:jc w:val="center"/>
            </w:pPr>
            <w:r>
              <w:t>Middle and Upper Class</w:t>
            </w:r>
          </w:p>
        </w:tc>
        <w:tc>
          <w:tcPr>
            <w:tcW w:w="2279" w:type="dxa"/>
          </w:tcPr>
          <w:p w:rsidR="0059749D" w:rsidRDefault="0059749D" w:rsidP="0059749D">
            <w:pPr>
              <w:jc w:val="center"/>
            </w:pPr>
            <w:r>
              <w:t>African Americans</w:t>
            </w:r>
          </w:p>
        </w:tc>
        <w:tc>
          <w:tcPr>
            <w:tcW w:w="2279" w:type="dxa"/>
          </w:tcPr>
          <w:p w:rsidR="0059749D" w:rsidRDefault="0059749D" w:rsidP="0059749D">
            <w:pPr>
              <w:jc w:val="center"/>
            </w:pPr>
            <w:r>
              <w:t>Immigrants</w:t>
            </w:r>
          </w:p>
        </w:tc>
      </w:tr>
    </w:tbl>
    <w:p w:rsidR="0059749D" w:rsidRDefault="0059749D" w:rsidP="00A11C31"/>
    <w:p w:rsidR="0059749D" w:rsidRDefault="0059749D" w:rsidP="00A11C31"/>
    <w:tbl>
      <w:tblPr>
        <w:tblStyle w:val="TableGrid"/>
        <w:tblW w:w="9116" w:type="dxa"/>
        <w:tblLook w:val="00BF"/>
      </w:tblPr>
      <w:tblGrid>
        <w:gridCol w:w="9116"/>
      </w:tblGrid>
      <w:tr w:rsidR="0059749D">
        <w:trPr>
          <w:trHeight w:val="1195"/>
        </w:trPr>
        <w:tc>
          <w:tcPr>
            <w:tcW w:w="9116" w:type="dxa"/>
          </w:tcPr>
          <w:p w:rsidR="0059749D" w:rsidRDefault="0059749D" w:rsidP="00A11C31">
            <w:r>
              <w:t xml:space="preserve">How did educational </w:t>
            </w:r>
            <w:r w:rsidR="00290511">
              <w:t>opportunities</w:t>
            </w:r>
            <w:r>
              <w:t xml:space="preserve"> for middle-and upper-class women change</w:t>
            </w:r>
            <w:r w:rsidR="00290511">
              <w:t>?</w:t>
            </w:r>
          </w:p>
        </w:tc>
      </w:tr>
      <w:tr w:rsidR="0059749D">
        <w:trPr>
          <w:trHeight w:val="1110"/>
        </w:trPr>
        <w:tc>
          <w:tcPr>
            <w:tcW w:w="9116" w:type="dxa"/>
          </w:tcPr>
          <w:p w:rsidR="0059749D" w:rsidRDefault="00290511" w:rsidP="00A11C31">
            <w:r>
              <w:t>How did these new opportunities affect the lives of middle-and upper-class women?</w:t>
            </w:r>
          </w:p>
        </w:tc>
      </w:tr>
    </w:tbl>
    <w:p w:rsidR="0059749D" w:rsidRDefault="0059749D" w:rsidP="00A11C31"/>
    <w:p w:rsidR="0059749D" w:rsidRDefault="0059749D" w:rsidP="00A11C31"/>
    <w:p w:rsidR="0059749D" w:rsidRDefault="0059749D" w:rsidP="00A11C31"/>
    <w:tbl>
      <w:tblPr>
        <w:tblStyle w:val="TableGrid"/>
        <w:tblpPr w:leftFromText="180" w:rightFromText="180" w:vertAnchor="text" w:horzAnchor="page" w:tblpX="1837" w:tblpY="-65"/>
        <w:tblW w:w="9088" w:type="dxa"/>
        <w:tblLook w:val="00BF"/>
      </w:tblPr>
      <w:tblGrid>
        <w:gridCol w:w="4580"/>
        <w:gridCol w:w="4508"/>
      </w:tblGrid>
      <w:tr w:rsidR="00290511">
        <w:trPr>
          <w:trHeight w:val="755"/>
        </w:trPr>
        <w:tc>
          <w:tcPr>
            <w:tcW w:w="4580" w:type="dxa"/>
          </w:tcPr>
          <w:p w:rsidR="00290511" w:rsidRPr="00290511" w:rsidRDefault="00290511" w:rsidP="00290511">
            <w:pPr>
              <w:jc w:val="center"/>
              <w:rPr>
                <w:b/>
              </w:rPr>
            </w:pPr>
            <w:r w:rsidRPr="00290511">
              <w:rPr>
                <w:b/>
              </w:rPr>
              <w:t>What three strategies were</w:t>
            </w:r>
            <w:r w:rsidR="00217A48">
              <w:rPr>
                <w:b/>
              </w:rPr>
              <w:t xml:space="preserve"> </w:t>
            </w:r>
            <w:r>
              <w:rPr>
                <w:b/>
              </w:rPr>
              <w:t>adopted</w:t>
            </w:r>
            <w:r w:rsidR="00217A48">
              <w:rPr>
                <w:b/>
              </w:rPr>
              <w:t xml:space="preserve"> by</w:t>
            </w:r>
            <w:r w:rsidRPr="00290511">
              <w:rPr>
                <w:b/>
              </w:rPr>
              <w:t xml:space="preserve"> the suffragist to win the vote?</w:t>
            </w:r>
          </w:p>
        </w:tc>
        <w:tc>
          <w:tcPr>
            <w:tcW w:w="4508" w:type="dxa"/>
          </w:tcPr>
          <w:p w:rsidR="00290511" w:rsidRPr="00290511" w:rsidRDefault="00290511" w:rsidP="00290511">
            <w:pPr>
              <w:jc w:val="center"/>
              <w:rPr>
                <w:b/>
              </w:rPr>
            </w:pPr>
            <w:r>
              <w:rPr>
                <w:b/>
              </w:rPr>
              <w:t>What results did each strategy produce?</w:t>
            </w:r>
          </w:p>
        </w:tc>
      </w:tr>
      <w:tr w:rsidR="00290511">
        <w:trPr>
          <w:trHeight w:val="1304"/>
        </w:trPr>
        <w:tc>
          <w:tcPr>
            <w:tcW w:w="4580" w:type="dxa"/>
          </w:tcPr>
          <w:p w:rsidR="00290511" w:rsidRDefault="00290511" w:rsidP="00290511"/>
        </w:tc>
        <w:tc>
          <w:tcPr>
            <w:tcW w:w="4508" w:type="dxa"/>
          </w:tcPr>
          <w:p w:rsidR="00290511" w:rsidRDefault="00290511" w:rsidP="00290511"/>
        </w:tc>
      </w:tr>
      <w:tr w:rsidR="00290511">
        <w:trPr>
          <w:trHeight w:val="1304"/>
        </w:trPr>
        <w:tc>
          <w:tcPr>
            <w:tcW w:w="4580" w:type="dxa"/>
          </w:tcPr>
          <w:p w:rsidR="00290511" w:rsidRDefault="00290511" w:rsidP="00290511"/>
        </w:tc>
        <w:tc>
          <w:tcPr>
            <w:tcW w:w="4508" w:type="dxa"/>
          </w:tcPr>
          <w:p w:rsidR="00290511" w:rsidRDefault="00290511" w:rsidP="00290511"/>
        </w:tc>
      </w:tr>
      <w:tr w:rsidR="00290511">
        <w:trPr>
          <w:trHeight w:val="1304"/>
        </w:trPr>
        <w:tc>
          <w:tcPr>
            <w:tcW w:w="4580" w:type="dxa"/>
          </w:tcPr>
          <w:p w:rsidR="00290511" w:rsidRDefault="00290511" w:rsidP="00290511"/>
        </w:tc>
        <w:tc>
          <w:tcPr>
            <w:tcW w:w="4508" w:type="dxa"/>
          </w:tcPr>
          <w:p w:rsidR="00290511" w:rsidRDefault="00290511" w:rsidP="00290511"/>
        </w:tc>
      </w:tr>
    </w:tbl>
    <w:p w:rsidR="00350D2C" w:rsidRDefault="00350D2C" w:rsidP="00350D2C">
      <w:pPr>
        <w:rPr>
          <w:rFonts w:ascii="Humana Serif ITC TT-Medium" w:hAnsi="Humana Serif ITC TT-Medium"/>
        </w:rPr>
      </w:pPr>
    </w:p>
    <w:p w:rsidR="00350D2C" w:rsidRDefault="002E31BC" w:rsidP="00350D2C">
      <w:pPr>
        <w:rPr>
          <w:rFonts w:ascii="Humana Serif ITC TT-Medium" w:hAnsi="Humana Serif ITC TT-Medium"/>
        </w:rPr>
      </w:pPr>
      <w:r>
        <w:rPr>
          <w:rFonts w:ascii="Humana Serif ITC TT-Medium" w:hAnsi="Humana Serif ITC TT-Medium"/>
          <w:noProof/>
        </w:rPr>
        <w:pict>
          <v:shape id="_x0000_s1057" type="#_x0000_t202" style="position:absolute;margin-left:378pt;margin-top:-54pt;width:126pt;height:36pt;z-index:251691008;mso-wrap-edited:f" wrapcoords="0 0 21600 0 21600 21600 0 21600 0 0" filled="f" stroked="f">
            <v:fill o:detectmouseclick="t"/>
            <v:textbox inset=",7.2pt,,7.2pt">
              <w:txbxContent>
                <w:p w:rsidR="00D56E3F" w:rsidRDefault="00842C80" w:rsidP="00D56E3F">
                  <w:pPr>
                    <w:jc w:val="right"/>
                  </w:pPr>
                  <w:r>
                    <w:t>Ch 17 Sec 3-</w:t>
                  </w:r>
                  <w:r w:rsidR="00D56E3F">
                    <w:t>5</w:t>
                  </w:r>
                </w:p>
              </w:txbxContent>
            </v:textbox>
            <w10:wrap type="tight"/>
          </v:shape>
        </w:pict>
      </w:r>
      <w:r>
        <w:rPr>
          <w:rFonts w:ascii="Humana Serif ITC TT-Medium" w:hAnsi="Humana Serif ITC TT-Medium"/>
          <w:noProof/>
        </w:rPr>
        <w:pict>
          <v:shape id="_x0000_s1056" type="#_x0000_t202" style="position:absolute;margin-left:90pt;margin-top:-54pt;width:4in;height:36pt;z-index:251689984;mso-wrap-edited:f" wrapcoords="0 0 21600 0 21600 21600 0 21600 0 0" filled="f" stroked="f">
            <v:fill o:detectmouseclick="t"/>
            <v:textbox inset=",7.2pt,,7.2pt">
              <w:txbxContent>
                <w:p w:rsidR="00D56E3F" w:rsidRPr="00D56E3F" w:rsidRDefault="00D56E3F" w:rsidP="00D56E3F">
                  <w:pPr>
                    <w:jc w:val="center"/>
                    <w:rPr>
                      <w:b/>
                      <w:sz w:val="32"/>
                    </w:rPr>
                  </w:pPr>
                  <w:r>
                    <w:rPr>
                      <w:b/>
                      <w:sz w:val="32"/>
                    </w:rPr>
                    <w:t>The Progressive Presidents</w:t>
                  </w:r>
                </w:p>
              </w:txbxContent>
            </v:textbox>
            <w10:wrap type="tight"/>
          </v:shape>
        </w:pict>
      </w:r>
    </w:p>
    <w:p w:rsidR="00350D2C" w:rsidRDefault="00421533" w:rsidP="00350D2C">
      <w:pPr>
        <w:ind w:left="-360" w:right="-630" w:firstLine="1080"/>
        <w:rPr>
          <w:rFonts w:ascii="Humana Serif ITC TT-Medium" w:hAnsi="Humana Serif ITC TT-Medium"/>
        </w:rPr>
      </w:pPr>
      <w:r>
        <w:rPr>
          <w:rFonts w:ascii="Humana Serif ITC TT-Medium" w:hAnsi="Humana Serif ITC TT-Medium"/>
        </w:rPr>
        <w:t xml:space="preserve">  </w:t>
      </w:r>
      <w:r w:rsidR="00350D2C">
        <w:rPr>
          <w:rFonts w:ascii="Humana Serif ITC TT-Medium" w:hAnsi="Humana Serif ITC TT-Medium"/>
        </w:rPr>
        <w:t xml:space="preserve">Theodore Roosevelt </w:t>
      </w:r>
      <w:r w:rsidR="00350D2C">
        <w:rPr>
          <w:rFonts w:ascii="Humana Serif ITC TT-Medium" w:hAnsi="Humana Serif ITC TT-Medium"/>
        </w:rPr>
        <w:tab/>
      </w:r>
      <w:r w:rsidR="00350D2C">
        <w:rPr>
          <w:rFonts w:ascii="Humana Serif ITC TT-Medium" w:hAnsi="Humana Serif ITC TT-Medium"/>
        </w:rPr>
        <w:tab/>
      </w:r>
      <w:r w:rsidR="00350D2C">
        <w:rPr>
          <w:rFonts w:ascii="Humana Serif ITC TT-Medium" w:hAnsi="Humana Serif ITC TT-Medium"/>
        </w:rPr>
        <w:tab/>
        <w:t>William Taft</w:t>
      </w:r>
      <w:r w:rsidR="00350D2C">
        <w:rPr>
          <w:rFonts w:ascii="Humana Serif ITC TT-Medium" w:hAnsi="Humana Serif ITC TT-Medium"/>
        </w:rPr>
        <w:tab/>
      </w:r>
      <w:r w:rsidR="00350D2C">
        <w:rPr>
          <w:rFonts w:ascii="Humana Serif ITC TT-Medium" w:hAnsi="Humana Serif ITC TT-Medium"/>
        </w:rPr>
        <w:tab/>
      </w:r>
      <w:r w:rsidR="00350D2C">
        <w:rPr>
          <w:rFonts w:ascii="Humana Serif ITC TT-Medium" w:hAnsi="Humana Serif ITC TT-Medium"/>
        </w:rPr>
        <w:tab/>
        <w:t>Woodrow Wilson</w:t>
      </w:r>
    </w:p>
    <w:p w:rsidR="00350D2C" w:rsidRDefault="002E31BC" w:rsidP="00350D2C">
      <w:pPr>
        <w:ind w:left="-360"/>
        <w:rPr>
          <w:rFonts w:ascii="Humana Serif ITC TT-Medium" w:hAnsi="Humana Serif ITC TT-Medium"/>
        </w:rPr>
      </w:pPr>
      <w:r>
        <w:rPr>
          <w:rFonts w:ascii="Humana Serif ITC TT-Medium" w:hAnsi="Humana Serif ITC TT-Medium"/>
          <w:noProof/>
        </w:rPr>
        <w:pict>
          <v:line id="_x0000_s1039" style="position:absolute;left:0;text-align:left;z-index:251671552" from="328.05pt,2.25pt" to="328.05pt,551.25pt"/>
        </w:pict>
      </w:r>
      <w:r>
        <w:rPr>
          <w:rFonts w:ascii="Humana Serif ITC TT-Medium" w:hAnsi="Humana Serif ITC TT-Medium"/>
          <w:noProof/>
        </w:rPr>
        <w:pict>
          <v:line id="_x0000_s1038" style="position:absolute;left:0;text-align:left;flip:x;z-index:251670528" from="166.05pt,2.25pt" to="166.05pt,551.25pt"/>
        </w:pict>
      </w:r>
      <w:r w:rsidR="00350D2C">
        <w:rPr>
          <w:rFonts w:ascii="Humana Serif ITC TT-Medium" w:hAnsi="Humana Serif ITC TT-Medium"/>
          <w:noProof/>
        </w:rPr>
        <w:drawing>
          <wp:anchor distT="0" distB="0" distL="114300" distR="114300" simplePos="0" relativeHeight="251667456" behindDoc="0" locked="0" layoutInCell="1" allowOverlap="1">
            <wp:simplePos x="0" y="0"/>
            <wp:positionH relativeFrom="column">
              <wp:posOffset>622935</wp:posOffset>
            </wp:positionH>
            <wp:positionV relativeFrom="paragraph">
              <wp:posOffset>28575</wp:posOffset>
            </wp:positionV>
            <wp:extent cx="1077595" cy="1612900"/>
            <wp:effectExtent l="2540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srcRect/>
                    <a:stretch>
                      <a:fillRect/>
                    </a:stretch>
                  </pic:blipFill>
                  <pic:spPr bwMode="auto">
                    <a:xfrm>
                      <a:off x="0" y="0"/>
                      <a:ext cx="1077595" cy="1612900"/>
                    </a:xfrm>
                    <a:prstGeom prst="rect">
                      <a:avLst/>
                    </a:prstGeom>
                    <a:noFill/>
                    <a:ln w="9525">
                      <a:noFill/>
                      <a:miter lim="800000"/>
                      <a:headEnd/>
                      <a:tailEnd/>
                    </a:ln>
                    <a:effectLst/>
                  </pic:spPr>
                </pic:pic>
              </a:graphicData>
            </a:graphic>
          </wp:anchor>
        </w:drawing>
      </w:r>
      <w:r w:rsidR="00350D2C">
        <w:rPr>
          <w:rFonts w:ascii="Humana Serif ITC TT-Medium" w:hAnsi="Humana Serif ITC TT-Medium"/>
          <w:noProof/>
        </w:rPr>
        <w:drawing>
          <wp:anchor distT="0" distB="0" distL="114300" distR="114300" simplePos="0" relativeHeight="251668480" behindDoc="0" locked="0" layoutInCell="1" allowOverlap="1">
            <wp:simplePos x="0" y="0"/>
            <wp:positionH relativeFrom="column">
              <wp:posOffset>2680335</wp:posOffset>
            </wp:positionH>
            <wp:positionV relativeFrom="paragraph">
              <wp:posOffset>28575</wp:posOffset>
            </wp:positionV>
            <wp:extent cx="1056640" cy="1600200"/>
            <wp:effectExtent l="25400" t="0" r="1016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1056640" cy="1600200"/>
                    </a:xfrm>
                    <a:prstGeom prst="rect">
                      <a:avLst/>
                    </a:prstGeom>
                    <a:noFill/>
                    <a:ln w="9525">
                      <a:noFill/>
                      <a:miter lim="800000"/>
                      <a:headEnd/>
                      <a:tailEnd/>
                    </a:ln>
                    <a:effectLst/>
                  </pic:spPr>
                </pic:pic>
              </a:graphicData>
            </a:graphic>
          </wp:anchor>
        </w:drawing>
      </w:r>
      <w:r w:rsidR="00350D2C">
        <w:rPr>
          <w:rFonts w:ascii="Humana Serif ITC TT-Medium" w:hAnsi="Humana Serif ITC TT-Medium"/>
          <w:noProof/>
        </w:rPr>
        <w:drawing>
          <wp:anchor distT="0" distB="0" distL="114300" distR="114300" simplePos="0" relativeHeight="251669504" behindDoc="0" locked="0" layoutInCell="1" allowOverlap="1">
            <wp:simplePos x="0" y="0"/>
            <wp:positionH relativeFrom="column">
              <wp:posOffset>4623435</wp:posOffset>
            </wp:positionH>
            <wp:positionV relativeFrom="paragraph">
              <wp:posOffset>28575</wp:posOffset>
            </wp:positionV>
            <wp:extent cx="1079500" cy="1600200"/>
            <wp:effectExtent l="2540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1079500" cy="1600200"/>
                    </a:xfrm>
                    <a:prstGeom prst="rect">
                      <a:avLst/>
                    </a:prstGeom>
                    <a:noFill/>
                    <a:ln w="9525">
                      <a:noFill/>
                      <a:miter lim="800000"/>
                      <a:headEnd/>
                      <a:tailEnd/>
                    </a:ln>
                    <a:effectLst/>
                  </pic:spPr>
                </pic:pic>
              </a:graphicData>
            </a:graphic>
          </wp:anchor>
        </w:drawing>
      </w:r>
    </w:p>
    <w:p w:rsidR="00350D2C" w:rsidRDefault="00350D2C" w:rsidP="00350D2C">
      <w:pPr>
        <w:ind w:left="-360"/>
        <w:rPr>
          <w:rFonts w:ascii="Humana Serif ITC TT-Medium" w:hAnsi="Humana Serif ITC TT-Medium"/>
        </w:rPr>
      </w:pPr>
      <w:r>
        <w:rPr>
          <w:rFonts w:ascii="Humana Serif ITC TT-Medium" w:hAnsi="Humana Serif ITC TT-Medium"/>
        </w:rPr>
        <w:tab/>
      </w:r>
      <w:r>
        <w:rPr>
          <w:rFonts w:ascii="Humana Serif ITC TT-Medium" w:hAnsi="Humana Serif ITC TT-Medium"/>
        </w:rPr>
        <w:tab/>
      </w:r>
      <w:r>
        <w:rPr>
          <w:rFonts w:ascii="Humana Serif ITC TT-Medium" w:hAnsi="Humana Serif ITC TT-Medium"/>
        </w:rPr>
        <w:tab/>
      </w:r>
      <w:r>
        <w:rPr>
          <w:rFonts w:ascii="Humana Serif ITC TT-Medium" w:hAnsi="Humana Serif ITC TT-Medium"/>
        </w:rPr>
        <w:tab/>
        <w:t xml:space="preserve"> </w:t>
      </w:r>
      <w:r>
        <w:rPr>
          <w:rFonts w:ascii="Humana Serif ITC TT-Medium" w:hAnsi="Humana Serif ITC TT-Medium"/>
        </w:rPr>
        <w:tab/>
      </w:r>
    </w:p>
    <w:p w:rsidR="00350D2C" w:rsidRDefault="00350D2C" w:rsidP="00350D2C">
      <w:pPr>
        <w:ind w:left="-360"/>
        <w:rPr>
          <w:rFonts w:ascii="Humana Serif ITC TT-Medium" w:hAnsi="Humana Serif ITC TT-Medium"/>
        </w:rPr>
      </w:pPr>
      <w:r>
        <w:rPr>
          <w:rFonts w:ascii="Humana Serif ITC TT-Medium" w:hAnsi="Humana Serif ITC TT-Medium"/>
        </w:rPr>
        <w:tab/>
      </w:r>
      <w:r>
        <w:rPr>
          <w:rFonts w:ascii="Humana Serif ITC TT-Medium" w:hAnsi="Humana Serif ITC TT-Medium"/>
        </w:rPr>
        <w:tab/>
      </w: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421533" w:rsidRDefault="00421533" w:rsidP="00350D2C">
      <w:pPr>
        <w:ind w:left="-360"/>
        <w:rPr>
          <w:rFonts w:ascii="Humana Serif ITC TT-Medium" w:hAnsi="Humana Serif ITC TT-Medium"/>
        </w:rPr>
      </w:pPr>
    </w:p>
    <w:p w:rsidR="00421533" w:rsidRDefault="00421533" w:rsidP="00350D2C">
      <w:pPr>
        <w:ind w:left="-360"/>
        <w:rPr>
          <w:rFonts w:ascii="Humana Serif ITC TT-Medium" w:hAnsi="Humana Serif ITC TT-Medium"/>
          <w:b/>
        </w:rPr>
      </w:pPr>
      <w:r>
        <w:rPr>
          <w:rFonts w:ascii="Humana Serif ITC TT-Medium" w:hAnsi="Humana Serif ITC TT-Medium"/>
          <w:b/>
        </w:rPr>
        <w:t xml:space="preserve">Big </w:t>
      </w:r>
    </w:p>
    <w:p w:rsidR="00350D2C" w:rsidRPr="00421533" w:rsidRDefault="00421533" w:rsidP="00350D2C">
      <w:pPr>
        <w:ind w:left="-360"/>
        <w:rPr>
          <w:rFonts w:ascii="Humana Serif ITC TT-Medium" w:hAnsi="Humana Serif ITC TT-Medium"/>
          <w:b/>
        </w:rPr>
      </w:pPr>
      <w:r>
        <w:rPr>
          <w:rFonts w:ascii="Humana Serif ITC TT-Medium" w:hAnsi="Humana Serif ITC TT-Medium"/>
          <w:b/>
        </w:rPr>
        <w:t>Business</w:t>
      </w: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pStyle w:val="Heading1"/>
        <w:ind w:left="-360"/>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b/>
        </w:rPr>
      </w:pPr>
    </w:p>
    <w:p w:rsidR="00350D2C" w:rsidRDefault="00660277" w:rsidP="00350D2C">
      <w:pPr>
        <w:ind w:left="-360"/>
        <w:rPr>
          <w:rFonts w:ascii="Humana Serif ITC TT-Medium" w:hAnsi="Humana Serif ITC TT-Medium"/>
          <w:b/>
        </w:rPr>
      </w:pPr>
      <w:r>
        <w:rPr>
          <w:rFonts w:ascii="Humana Serif ITC TT-Medium" w:hAnsi="Humana Serif ITC TT-Medium"/>
          <w:b/>
        </w:rPr>
        <w:t>Federal</w:t>
      </w:r>
    </w:p>
    <w:p w:rsidR="00350D2C" w:rsidRDefault="00660277" w:rsidP="00350D2C">
      <w:pPr>
        <w:ind w:left="-360"/>
        <w:rPr>
          <w:rFonts w:ascii="Humana Serif ITC TT-Medium" w:hAnsi="Humana Serif ITC TT-Medium"/>
          <w:b/>
        </w:rPr>
      </w:pPr>
      <w:r>
        <w:rPr>
          <w:rFonts w:ascii="Humana Serif ITC TT-Medium" w:hAnsi="Humana Serif ITC TT-Medium"/>
          <w:b/>
        </w:rPr>
        <w:t>Reforms</w:t>
      </w:r>
    </w:p>
    <w:p w:rsidR="00350D2C" w:rsidRDefault="00350D2C" w:rsidP="00350D2C">
      <w:pPr>
        <w:ind w:left="-360"/>
        <w:rPr>
          <w:rFonts w:ascii="Humana Serif ITC TT-Medium" w:hAnsi="Humana Serif ITC TT-Medium"/>
          <w:b/>
        </w:rPr>
      </w:pPr>
    </w:p>
    <w:p w:rsidR="00350D2C" w:rsidRDefault="00350D2C" w:rsidP="00350D2C">
      <w:pPr>
        <w:ind w:left="-360"/>
        <w:rPr>
          <w:rFonts w:ascii="Humana Serif ITC TT-Medium" w:hAnsi="Humana Serif ITC TT-Medium"/>
          <w:b/>
        </w:rPr>
      </w:pPr>
    </w:p>
    <w:p w:rsidR="00350D2C" w:rsidRDefault="00350D2C" w:rsidP="00350D2C">
      <w:pPr>
        <w:ind w:left="-360"/>
        <w:rPr>
          <w:rFonts w:ascii="Humana Serif ITC TT-Medium" w:hAnsi="Humana Serif ITC TT-Medium"/>
          <w:b/>
        </w:rPr>
      </w:pPr>
    </w:p>
    <w:p w:rsidR="00350D2C" w:rsidRDefault="00350D2C" w:rsidP="00350D2C">
      <w:pPr>
        <w:ind w:left="-360"/>
        <w:rPr>
          <w:rFonts w:ascii="Humana Serif ITC TT-Medium" w:hAnsi="Humana Serif ITC TT-Medium"/>
          <w:b/>
        </w:rPr>
      </w:pPr>
    </w:p>
    <w:p w:rsidR="00350D2C" w:rsidRDefault="00350D2C" w:rsidP="00350D2C">
      <w:pPr>
        <w:ind w:left="-360"/>
        <w:rPr>
          <w:rFonts w:ascii="Humana Serif ITC TT-Medium" w:hAnsi="Humana Serif ITC TT-Medium"/>
          <w:b/>
        </w:rPr>
      </w:pPr>
    </w:p>
    <w:p w:rsidR="00350D2C" w:rsidRDefault="00350D2C" w:rsidP="00350D2C">
      <w:pPr>
        <w:ind w:left="-360"/>
        <w:rPr>
          <w:rFonts w:ascii="Humana Serif ITC TT-Medium" w:hAnsi="Humana Serif ITC TT-Medium"/>
          <w:b/>
        </w:rPr>
      </w:pPr>
    </w:p>
    <w:p w:rsidR="00350D2C" w:rsidRDefault="00350D2C" w:rsidP="00350D2C">
      <w:pPr>
        <w:ind w:left="-360"/>
        <w:rPr>
          <w:rFonts w:ascii="Humana Serif ITC TT-Medium" w:hAnsi="Humana Serif ITC TT-Medium"/>
          <w:b/>
        </w:rPr>
      </w:pPr>
    </w:p>
    <w:p w:rsidR="00350D2C" w:rsidRDefault="00350D2C" w:rsidP="00350D2C">
      <w:pPr>
        <w:ind w:left="-360"/>
        <w:rPr>
          <w:rFonts w:ascii="Humana Serif ITC TT-Medium" w:hAnsi="Humana Serif ITC TT-Medium"/>
          <w:b/>
        </w:rPr>
      </w:pPr>
    </w:p>
    <w:p w:rsidR="00350D2C" w:rsidRDefault="00350D2C" w:rsidP="00350D2C">
      <w:pPr>
        <w:ind w:left="-360"/>
        <w:rPr>
          <w:rFonts w:ascii="Humana Serif ITC TT-Medium" w:hAnsi="Humana Serif ITC TT-Medium"/>
          <w:b/>
        </w:rPr>
      </w:pPr>
    </w:p>
    <w:p w:rsidR="00350D2C" w:rsidRDefault="00350D2C" w:rsidP="00350D2C">
      <w:pPr>
        <w:ind w:left="-360"/>
        <w:rPr>
          <w:rFonts w:ascii="Humana Serif ITC TT-Medium" w:hAnsi="Humana Serif ITC TT-Medium"/>
          <w:b/>
        </w:rPr>
      </w:pPr>
    </w:p>
    <w:p w:rsidR="00350D2C" w:rsidRDefault="00350D2C" w:rsidP="00350D2C">
      <w:pPr>
        <w:ind w:left="-360"/>
        <w:rPr>
          <w:rFonts w:ascii="Humana Serif ITC TT-Medium" w:hAnsi="Humana Serif ITC TT-Medium"/>
          <w:b/>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2E31BC" w:rsidP="00350D2C">
      <w:pPr>
        <w:ind w:left="-360"/>
        <w:rPr>
          <w:rFonts w:ascii="Humana Serif ITC TT-Medium" w:hAnsi="Humana Serif ITC TT-Medium"/>
        </w:rPr>
      </w:pPr>
      <w:r>
        <w:rPr>
          <w:rFonts w:ascii="Humana Serif ITC TT-Medium" w:hAnsi="Humana Serif ITC TT-Medium"/>
          <w:noProof/>
        </w:rPr>
        <w:pict>
          <v:shape id="_x0000_s1058" type="#_x0000_t202" style="position:absolute;left:0;text-align:left;margin-left:378pt;margin-top:-54pt;width:126pt;height:36pt;z-index:251692032;mso-wrap-edited:f;mso-position-horizontal:absolute;mso-position-vertical:absolute" wrapcoords="0 0 21600 0 21600 21600 0 21600 0 0" filled="f" stroked="f">
            <v:fill o:detectmouseclick="t"/>
            <v:textbox inset=",7.2pt,,7.2pt">
              <w:txbxContent>
                <w:p w:rsidR="00D56E3F" w:rsidRDefault="00842C80" w:rsidP="00D56E3F">
                  <w:pPr>
                    <w:jc w:val="right"/>
                  </w:pPr>
                  <w:r>
                    <w:t>Ch 17 Sec 3-</w:t>
                  </w:r>
                  <w:r w:rsidR="00D56E3F">
                    <w:t>5</w:t>
                  </w:r>
                </w:p>
              </w:txbxContent>
            </v:textbox>
            <w10:wrap type="tight"/>
          </v:shape>
        </w:pict>
      </w:r>
    </w:p>
    <w:p w:rsidR="00350D2C" w:rsidRDefault="002E31BC" w:rsidP="00350D2C">
      <w:pPr>
        <w:ind w:left="-360" w:right="-630" w:firstLine="1080"/>
        <w:rPr>
          <w:rFonts w:ascii="Humana Serif ITC TT-Medium" w:hAnsi="Humana Serif ITC TT-Medium"/>
        </w:rPr>
      </w:pPr>
      <w:r>
        <w:rPr>
          <w:rFonts w:ascii="Humana Serif ITC TT-Medium" w:hAnsi="Humana Serif ITC TT-Medium"/>
          <w:noProof/>
        </w:rPr>
        <w:pict>
          <v:line id="_x0000_s1047" style="position:absolute;left:0;text-align:left;flip:x;z-index:251679744" from="337.05pt,7.3pt" to="337.05pt,447.9pt"/>
        </w:pict>
      </w:r>
      <w:r>
        <w:rPr>
          <w:rFonts w:ascii="Humana Serif ITC TT-Medium" w:hAnsi="Humana Serif ITC TT-Medium"/>
          <w:noProof/>
        </w:rPr>
        <w:pict>
          <v:line id="_x0000_s1043" style="position:absolute;left:0;text-align:left;flip:x;z-index:251675648" from="166.05pt,7.3pt" to="166.05pt,447.9pt"/>
        </w:pict>
      </w:r>
      <w:r w:rsidR="00421533">
        <w:rPr>
          <w:rFonts w:ascii="Humana Serif ITC TT-Medium" w:hAnsi="Humana Serif ITC TT-Medium"/>
        </w:rPr>
        <w:t xml:space="preserve">  </w:t>
      </w:r>
      <w:r w:rsidR="00350D2C">
        <w:rPr>
          <w:rFonts w:ascii="Humana Serif ITC TT-Medium" w:hAnsi="Humana Serif ITC TT-Medium"/>
        </w:rPr>
        <w:t xml:space="preserve">Theodore Roosevelt </w:t>
      </w:r>
      <w:r w:rsidR="00350D2C">
        <w:rPr>
          <w:rFonts w:ascii="Humana Serif ITC TT-Medium" w:hAnsi="Humana Serif ITC TT-Medium"/>
        </w:rPr>
        <w:tab/>
      </w:r>
      <w:r w:rsidR="00350D2C">
        <w:rPr>
          <w:rFonts w:ascii="Humana Serif ITC TT-Medium" w:hAnsi="Humana Serif ITC TT-Medium"/>
        </w:rPr>
        <w:tab/>
      </w:r>
      <w:r w:rsidR="00421533">
        <w:rPr>
          <w:rFonts w:ascii="Humana Serif ITC TT-Medium" w:hAnsi="Humana Serif ITC TT-Medium"/>
        </w:rPr>
        <w:tab/>
      </w:r>
      <w:r w:rsidR="00350D2C">
        <w:rPr>
          <w:rFonts w:ascii="Humana Serif ITC TT-Medium" w:hAnsi="Humana Serif ITC TT-Medium"/>
        </w:rPr>
        <w:t>William Taft</w:t>
      </w:r>
      <w:r w:rsidR="00350D2C">
        <w:rPr>
          <w:rFonts w:ascii="Humana Serif ITC TT-Medium" w:hAnsi="Humana Serif ITC TT-Medium"/>
        </w:rPr>
        <w:tab/>
      </w:r>
      <w:r w:rsidR="00350D2C">
        <w:rPr>
          <w:rFonts w:ascii="Humana Serif ITC TT-Medium" w:hAnsi="Humana Serif ITC TT-Medium"/>
        </w:rPr>
        <w:tab/>
      </w:r>
      <w:r w:rsidR="00350D2C">
        <w:rPr>
          <w:rFonts w:ascii="Humana Serif ITC TT-Medium" w:hAnsi="Humana Serif ITC TT-Medium"/>
        </w:rPr>
        <w:tab/>
        <w:t>Woodrow Wilson</w:t>
      </w:r>
    </w:p>
    <w:p w:rsidR="00350D2C" w:rsidRDefault="00350D2C" w:rsidP="00350D2C">
      <w:pPr>
        <w:ind w:left="-360"/>
        <w:rPr>
          <w:rFonts w:ascii="Humana Serif ITC TT-Medium" w:hAnsi="Humana Serif ITC TT-Medium"/>
        </w:rPr>
      </w:pPr>
      <w:r>
        <w:rPr>
          <w:rFonts w:ascii="Humana Serif ITC TT-Medium" w:hAnsi="Humana Serif ITC TT-Medium"/>
          <w:noProof/>
        </w:rPr>
        <w:drawing>
          <wp:anchor distT="0" distB="0" distL="114300" distR="114300" simplePos="0" relativeHeight="251672576" behindDoc="0" locked="0" layoutInCell="1" allowOverlap="1">
            <wp:simplePos x="0" y="0"/>
            <wp:positionH relativeFrom="column">
              <wp:posOffset>622935</wp:posOffset>
            </wp:positionH>
            <wp:positionV relativeFrom="paragraph">
              <wp:posOffset>28575</wp:posOffset>
            </wp:positionV>
            <wp:extent cx="1077595" cy="1612900"/>
            <wp:effectExtent l="2540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1077595" cy="1612900"/>
                    </a:xfrm>
                    <a:prstGeom prst="rect">
                      <a:avLst/>
                    </a:prstGeom>
                    <a:noFill/>
                    <a:ln w="9525">
                      <a:noFill/>
                      <a:miter lim="800000"/>
                      <a:headEnd/>
                      <a:tailEnd/>
                    </a:ln>
                    <a:effectLst/>
                  </pic:spPr>
                </pic:pic>
              </a:graphicData>
            </a:graphic>
          </wp:anchor>
        </w:drawing>
      </w:r>
      <w:r>
        <w:rPr>
          <w:rFonts w:ascii="Humana Serif ITC TT-Medium" w:hAnsi="Humana Serif ITC TT-Medium"/>
          <w:noProof/>
        </w:rPr>
        <w:drawing>
          <wp:anchor distT="0" distB="0" distL="114300" distR="114300" simplePos="0" relativeHeight="251673600" behindDoc="0" locked="0" layoutInCell="1" allowOverlap="1">
            <wp:simplePos x="0" y="0"/>
            <wp:positionH relativeFrom="column">
              <wp:posOffset>2680335</wp:posOffset>
            </wp:positionH>
            <wp:positionV relativeFrom="paragraph">
              <wp:posOffset>28575</wp:posOffset>
            </wp:positionV>
            <wp:extent cx="1056640" cy="1600200"/>
            <wp:effectExtent l="25400" t="0" r="1016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srcRect/>
                    <a:stretch>
                      <a:fillRect/>
                    </a:stretch>
                  </pic:blipFill>
                  <pic:spPr bwMode="auto">
                    <a:xfrm>
                      <a:off x="0" y="0"/>
                      <a:ext cx="1056640" cy="1600200"/>
                    </a:xfrm>
                    <a:prstGeom prst="rect">
                      <a:avLst/>
                    </a:prstGeom>
                    <a:noFill/>
                    <a:ln w="9525">
                      <a:noFill/>
                      <a:miter lim="800000"/>
                      <a:headEnd/>
                      <a:tailEnd/>
                    </a:ln>
                    <a:effectLst/>
                  </pic:spPr>
                </pic:pic>
              </a:graphicData>
            </a:graphic>
          </wp:anchor>
        </w:drawing>
      </w:r>
      <w:r>
        <w:rPr>
          <w:rFonts w:ascii="Humana Serif ITC TT-Medium" w:hAnsi="Humana Serif ITC TT-Medium"/>
          <w:noProof/>
        </w:rPr>
        <w:drawing>
          <wp:anchor distT="0" distB="0" distL="114300" distR="114300" simplePos="0" relativeHeight="251674624" behindDoc="0" locked="0" layoutInCell="1" allowOverlap="1">
            <wp:simplePos x="0" y="0"/>
            <wp:positionH relativeFrom="column">
              <wp:posOffset>4623435</wp:posOffset>
            </wp:positionH>
            <wp:positionV relativeFrom="paragraph">
              <wp:posOffset>28575</wp:posOffset>
            </wp:positionV>
            <wp:extent cx="1079500" cy="1600200"/>
            <wp:effectExtent l="2540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srcRect/>
                    <a:stretch>
                      <a:fillRect/>
                    </a:stretch>
                  </pic:blipFill>
                  <pic:spPr bwMode="auto">
                    <a:xfrm>
                      <a:off x="0" y="0"/>
                      <a:ext cx="1079500" cy="1600200"/>
                    </a:xfrm>
                    <a:prstGeom prst="rect">
                      <a:avLst/>
                    </a:prstGeom>
                    <a:noFill/>
                    <a:ln w="9525">
                      <a:noFill/>
                      <a:miter lim="800000"/>
                      <a:headEnd/>
                      <a:tailEnd/>
                    </a:ln>
                    <a:effectLst/>
                  </pic:spPr>
                </pic:pic>
              </a:graphicData>
            </a:graphic>
          </wp:anchor>
        </w:drawing>
      </w:r>
    </w:p>
    <w:p w:rsidR="00350D2C" w:rsidRDefault="00350D2C" w:rsidP="00350D2C">
      <w:pPr>
        <w:ind w:left="-360"/>
        <w:rPr>
          <w:rFonts w:ascii="Humana Serif ITC TT-Medium" w:hAnsi="Humana Serif ITC TT-Medium"/>
        </w:rPr>
      </w:pPr>
      <w:r>
        <w:rPr>
          <w:rFonts w:ascii="Humana Serif ITC TT-Medium" w:hAnsi="Humana Serif ITC TT-Medium"/>
        </w:rPr>
        <w:tab/>
      </w:r>
      <w:r>
        <w:rPr>
          <w:rFonts w:ascii="Humana Serif ITC TT-Medium" w:hAnsi="Humana Serif ITC TT-Medium"/>
        </w:rPr>
        <w:tab/>
      </w:r>
      <w:r>
        <w:rPr>
          <w:rFonts w:ascii="Humana Serif ITC TT-Medium" w:hAnsi="Humana Serif ITC TT-Medium"/>
        </w:rPr>
        <w:tab/>
      </w:r>
      <w:r>
        <w:rPr>
          <w:rFonts w:ascii="Humana Serif ITC TT-Medium" w:hAnsi="Humana Serif ITC TT-Medium"/>
        </w:rPr>
        <w:tab/>
        <w:t xml:space="preserve"> </w:t>
      </w:r>
      <w:r>
        <w:rPr>
          <w:rFonts w:ascii="Humana Serif ITC TT-Medium" w:hAnsi="Humana Serif ITC TT-Medium"/>
        </w:rPr>
        <w:tab/>
      </w:r>
    </w:p>
    <w:p w:rsidR="00350D2C" w:rsidRDefault="00350D2C" w:rsidP="00350D2C">
      <w:pPr>
        <w:ind w:left="-360"/>
        <w:rPr>
          <w:rFonts w:ascii="Humana Serif ITC TT-Medium" w:hAnsi="Humana Serif ITC TT-Medium"/>
        </w:rPr>
      </w:pPr>
      <w:r>
        <w:rPr>
          <w:rFonts w:ascii="Humana Serif ITC TT-Medium" w:hAnsi="Humana Serif ITC TT-Medium"/>
        </w:rPr>
        <w:tab/>
      </w:r>
      <w:r>
        <w:rPr>
          <w:rFonts w:ascii="Humana Serif ITC TT-Medium" w:hAnsi="Humana Serif ITC TT-Medium"/>
        </w:rPr>
        <w:tab/>
      </w: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421533" w:rsidRDefault="00421533" w:rsidP="00350D2C">
      <w:pPr>
        <w:pStyle w:val="Heading1"/>
        <w:ind w:left="-360"/>
      </w:pPr>
    </w:p>
    <w:p w:rsidR="00350D2C" w:rsidRDefault="00350D2C" w:rsidP="00350D2C">
      <w:pPr>
        <w:pStyle w:val="Heading1"/>
        <w:ind w:left="-360"/>
      </w:pPr>
      <w:r>
        <w:t>Conservation</w:t>
      </w: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pStyle w:val="Heading1"/>
        <w:ind w:left="-360"/>
      </w:pPr>
      <w:r>
        <w:t xml:space="preserve">Civil liberties </w:t>
      </w: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rPr>
      </w:pPr>
    </w:p>
    <w:p w:rsidR="00350D2C" w:rsidRDefault="00350D2C" w:rsidP="00350D2C">
      <w:pPr>
        <w:ind w:left="-360"/>
        <w:rPr>
          <w:rFonts w:ascii="Humana Serif ITC TT-Medium" w:hAnsi="Humana Serif ITC TT-Medium"/>
          <w:b/>
        </w:rPr>
      </w:pPr>
    </w:p>
    <w:p w:rsidR="00350D2C" w:rsidRDefault="00350D2C" w:rsidP="00350D2C">
      <w:pPr>
        <w:ind w:left="-360"/>
        <w:rPr>
          <w:rFonts w:ascii="Humana Serif ITC TT-Medium" w:hAnsi="Humana Serif ITC TT-Medium"/>
          <w:b/>
        </w:rPr>
      </w:pPr>
    </w:p>
    <w:p w:rsidR="00350D2C" w:rsidRDefault="00350D2C" w:rsidP="00350D2C">
      <w:pPr>
        <w:ind w:left="-360"/>
        <w:rPr>
          <w:rFonts w:ascii="Humana Serif ITC TT-Medium" w:hAnsi="Humana Serif ITC TT-Medium"/>
          <w:b/>
        </w:rPr>
      </w:pPr>
    </w:p>
    <w:p w:rsidR="00350D2C" w:rsidRDefault="00350D2C" w:rsidP="00350D2C">
      <w:pPr>
        <w:ind w:left="-360"/>
        <w:rPr>
          <w:rFonts w:ascii="Humana Serif ITC TT-Medium" w:hAnsi="Humana Serif ITC TT-Medium"/>
          <w:b/>
        </w:rPr>
      </w:pPr>
    </w:p>
    <w:p w:rsidR="00421533" w:rsidRDefault="00421533" w:rsidP="00350D2C">
      <w:pPr>
        <w:pStyle w:val="Heading2"/>
      </w:pPr>
    </w:p>
    <w:p w:rsidR="00421533" w:rsidRDefault="00421533" w:rsidP="00350D2C">
      <w:pPr>
        <w:pStyle w:val="Heading2"/>
      </w:pPr>
    </w:p>
    <w:p w:rsidR="00421533" w:rsidRDefault="00421533" w:rsidP="00350D2C">
      <w:pPr>
        <w:pStyle w:val="Heading2"/>
      </w:pPr>
    </w:p>
    <w:p w:rsidR="00421533" w:rsidRDefault="00421533" w:rsidP="00350D2C">
      <w:pPr>
        <w:pStyle w:val="Heading2"/>
      </w:pPr>
    </w:p>
    <w:p w:rsidR="00421533" w:rsidRDefault="00421533" w:rsidP="00350D2C">
      <w:pPr>
        <w:pStyle w:val="Heading2"/>
      </w:pPr>
    </w:p>
    <w:p w:rsidR="00421533" w:rsidRDefault="00421533" w:rsidP="00350D2C">
      <w:pPr>
        <w:pStyle w:val="Heading2"/>
      </w:pPr>
    </w:p>
    <w:p w:rsidR="00350D2C" w:rsidRDefault="00350D2C" w:rsidP="00350D2C">
      <w:pPr>
        <w:pStyle w:val="Heading2"/>
      </w:pPr>
      <w:r>
        <w:t>Overall Grade</w:t>
      </w:r>
    </w:p>
    <w:p w:rsidR="00350D2C" w:rsidRDefault="00350D2C" w:rsidP="00350D2C">
      <w:pPr>
        <w:ind w:left="-360"/>
        <w:rPr>
          <w:rFonts w:ascii="Humana Serif ITC TT-Medium" w:hAnsi="Humana Serif ITC TT-Medium"/>
          <w:b/>
        </w:rPr>
      </w:pPr>
    </w:p>
    <w:p w:rsidR="0000465D" w:rsidRDefault="0000465D" w:rsidP="00350D2C">
      <w:pPr>
        <w:ind w:left="-360"/>
        <w:rPr>
          <w:rFonts w:ascii="Humana Serif ITC TT-Medium" w:hAnsi="Humana Serif ITC TT-Medium"/>
          <w:b/>
        </w:rPr>
      </w:pPr>
    </w:p>
    <w:p w:rsidR="0000465D" w:rsidRDefault="0000465D" w:rsidP="00350D2C">
      <w:pPr>
        <w:ind w:left="-360"/>
        <w:rPr>
          <w:rFonts w:ascii="Humana Serif ITC TT-Medium" w:hAnsi="Humana Serif ITC TT-Medium"/>
          <w:b/>
        </w:rPr>
      </w:pPr>
    </w:p>
    <w:p w:rsidR="00350D2C" w:rsidRDefault="00350D2C" w:rsidP="00350D2C">
      <w:pPr>
        <w:ind w:left="-360"/>
        <w:rPr>
          <w:rFonts w:ascii="Humana Serif ITC TT-Medium" w:hAnsi="Humana Serif ITC TT-Medium"/>
          <w:b/>
        </w:rPr>
      </w:pPr>
    </w:p>
    <w:p w:rsidR="00350D2C" w:rsidRDefault="002E31BC" w:rsidP="00350D2C">
      <w:pPr>
        <w:ind w:left="-360"/>
        <w:rPr>
          <w:rFonts w:ascii="Humana Serif ITC TT-Medium" w:hAnsi="Humana Serif ITC TT-Medium"/>
          <w:b/>
        </w:rPr>
      </w:pPr>
      <w:r>
        <w:rPr>
          <w:rFonts w:ascii="Humana Serif ITC TT-Medium" w:hAnsi="Humana Serif ITC TT-Medium"/>
          <w:b/>
          <w:noProof/>
        </w:rPr>
        <w:pict>
          <v:line id="_x0000_s1046" style="position:absolute;left:0;text-align:left;z-index:251678720" from="373.05pt,9.4pt" to="445.05pt,9.4pt"/>
        </w:pict>
      </w:r>
      <w:r>
        <w:rPr>
          <w:rFonts w:ascii="Humana Serif ITC TT-Medium" w:hAnsi="Humana Serif ITC TT-Medium"/>
          <w:b/>
          <w:noProof/>
        </w:rPr>
        <w:pict>
          <v:line id="_x0000_s1045" style="position:absolute;left:0;text-align:left;z-index:251677696" from="211.05pt,9.4pt" to="283.05pt,9.4pt"/>
        </w:pict>
      </w:r>
      <w:r>
        <w:rPr>
          <w:rFonts w:ascii="Humana Serif ITC TT-Medium" w:hAnsi="Humana Serif ITC TT-Medium"/>
          <w:b/>
          <w:noProof/>
        </w:rPr>
        <w:pict>
          <v:line id="_x0000_s1044" style="position:absolute;left:0;text-align:left;z-index:251676672" from="31.05pt,9.4pt" to="103.05pt,9.4pt"/>
        </w:pict>
      </w:r>
    </w:p>
    <w:p w:rsidR="00350D2C" w:rsidRDefault="00350D2C" w:rsidP="00350D2C">
      <w:pPr>
        <w:ind w:left="-360"/>
        <w:rPr>
          <w:rFonts w:ascii="Humana Serif ITC TT-Medium" w:hAnsi="Humana Serif ITC TT-Medium"/>
          <w:b/>
        </w:rPr>
      </w:pPr>
    </w:p>
    <w:p w:rsidR="00350D2C" w:rsidRDefault="00350D2C" w:rsidP="00350D2C">
      <w:pPr>
        <w:ind w:left="-360"/>
        <w:rPr>
          <w:rFonts w:ascii="Humana Serif ITC TT-Medium" w:hAnsi="Humana Serif ITC TT-Medium"/>
          <w:b/>
        </w:rPr>
      </w:pPr>
    </w:p>
    <w:p w:rsidR="00350D2C" w:rsidRDefault="00350D2C" w:rsidP="0000465D">
      <w:pPr>
        <w:rPr>
          <w:rFonts w:ascii="Humana Serif ITC TT-Medium" w:hAnsi="Humana Serif ITC TT-Medium"/>
          <w:b/>
        </w:rPr>
      </w:pPr>
    </w:p>
    <w:p w:rsidR="00350D2C" w:rsidRDefault="002E31BC" w:rsidP="00350D2C">
      <w:pPr>
        <w:ind w:left="-360"/>
        <w:rPr>
          <w:rFonts w:ascii="Humana Serif ITC TT-Medium" w:hAnsi="Humana Serif ITC TT-Medium"/>
          <w:b/>
        </w:rPr>
      </w:pPr>
      <w:r>
        <w:rPr>
          <w:rFonts w:ascii="Humana Serif ITC TT-Medium" w:hAnsi="Humana Serif ITC TT-Medium"/>
          <w:b/>
          <w:noProof/>
        </w:rPr>
        <w:pict>
          <v:shape id="_x0000_s1059" type="#_x0000_t202" style="position:absolute;left:0;text-align:left;margin-left:378pt;margin-top:-36pt;width:126pt;height:36pt;z-index:251693056;mso-wrap-edited:f;mso-position-horizontal:absolute;mso-position-vertical:absolute" wrapcoords="0 0 21600 0 21600 21600 0 21600 0 0" filled="f" stroked="f">
            <v:fill o:detectmouseclick="t"/>
            <v:textbox inset=",7.2pt,,7.2pt">
              <w:txbxContent>
                <w:p w:rsidR="00D56E3F" w:rsidRDefault="00D56E3F" w:rsidP="00D56E3F">
                  <w:pPr>
                    <w:jc w:val="right"/>
                  </w:pPr>
                  <w:r>
                    <w:t>Ch 17 Sec 5</w:t>
                  </w:r>
                </w:p>
              </w:txbxContent>
            </v:textbox>
            <w10:wrap type="tight"/>
          </v:shape>
        </w:pict>
      </w:r>
    </w:p>
    <w:p w:rsidR="00D56E3F" w:rsidRPr="00987A60" w:rsidRDefault="00D56E3F" w:rsidP="00D56E3F">
      <w:pPr>
        <w:jc w:val="center"/>
        <w:rPr>
          <w:b/>
          <w:u w:val="single"/>
        </w:rPr>
      </w:pPr>
      <w:r w:rsidRPr="00987A60">
        <w:rPr>
          <w:b/>
          <w:u w:val="single"/>
        </w:rPr>
        <w:t>What ha</w:t>
      </w:r>
      <w:r>
        <w:rPr>
          <w:b/>
          <w:u w:val="single"/>
        </w:rPr>
        <w:t>ppened during the Election of 19</w:t>
      </w:r>
      <w:r w:rsidRPr="00987A60">
        <w:rPr>
          <w:b/>
          <w:u w:val="single"/>
        </w:rPr>
        <w:t>12?</w:t>
      </w:r>
    </w:p>
    <w:p w:rsidR="00D56E3F" w:rsidRDefault="00D56E3F" w:rsidP="00D56E3F"/>
    <w:p w:rsidR="00D56E3F" w:rsidRDefault="00D56E3F" w:rsidP="00D56E3F"/>
    <w:p w:rsidR="00D56E3F" w:rsidRDefault="00D56E3F" w:rsidP="00D56E3F"/>
    <w:p w:rsidR="00350D2C" w:rsidRDefault="00350D2C" w:rsidP="00350D2C">
      <w:pPr>
        <w:ind w:left="-360"/>
        <w:rPr>
          <w:rFonts w:ascii="Humana Serif ITC TT-Medium" w:hAnsi="Humana Serif ITC TT-Medium"/>
          <w:b/>
        </w:rPr>
      </w:pPr>
    </w:p>
    <w:tbl>
      <w:tblPr>
        <w:tblStyle w:val="TableGrid"/>
        <w:tblW w:w="9116" w:type="dxa"/>
        <w:tblLook w:val="00BF"/>
      </w:tblPr>
      <w:tblGrid>
        <w:gridCol w:w="2279"/>
        <w:gridCol w:w="2279"/>
        <w:gridCol w:w="2279"/>
        <w:gridCol w:w="2279"/>
      </w:tblGrid>
      <w:tr w:rsidR="0000465D">
        <w:trPr>
          <w:trHeight w:val="764"/>
        </w:trPr>
        <w:tc>
          <w:tcPr>
            <w:tcW w:w="2279" w:type="dxa"/>
          </w:tcPr>
          <w:p w:rsidR="0000465D" w:rsidRPr="0000465D" w:rsidRDefault="0000465D" w:rsidP="00A11C31">
            <w:pPr>
              <w:rPr>
                <w:b/>
              </w:rPr>
            </w:pPr>
            <w:r w:rsidRPr="0000465D">
              <w:rPr>
                <w:b/>
              </w:rPr>
              <w:t>Candidate</w:t>
            </w:r>
          </w:p>
        </w:tc>
        <w:tc>
          <w:tcPr>
            <w:tcW w:w="2279" w:type="dxa"/>
          </w:tcPr>
          <w:p w:rsidR="0000465D" w:rsidRPr="0000465D" w:rsidRDefault="0000465D" w:rsidP="00A11C31">
            <w:pPr>
              <w:rPr>
                <w:b/>
              </w:rPr>
            </w:pPr>
            <w:r w:rsidRPr="0000465D">
              <w:rPr>
                <w:b/>
              </w:rPr>
              <w:t>Party</w:t>
            </w:r>
          </w:p>
        </w:tc>
        <w:tc>
          <w:tcPr>
            <w:tcW w:w="2279" w:type="dxa"/>
          </w:tcPr>
          <w:p w:rsidR="0000465D" w:rsidRPr="0000465D" w:rsidRDefault="0000465D" w:rsidP="00A11C31">
            <w:pPr>
              <w:rPr>
                <w:b/>
              </w:rPr>
            </w:pPr>
            <w:r>
              <w:rPr>
                <w:b/>
              </w:rPr>
              <w:t>Popular/Electoral Vote</w:t>
            </w:r>
          </w:p>
        </w:tc>
        <w:tc>
          <w:tcPr>
            <w:tcW w:w="2279" w:type="dxa"/>
          </w:tcPr>
          <w:p w:rsidR="0000465D" w:rsidRPr="0000465D" w:rsidRDefault="0000465D" w:rsidP="00A11C31">
            <w:pPr>
              <w:rPr>
                <w:b/>
              </w:rPr>
            </w:pPr>
            <w:r w:rsidRPr="0000465D">
              <w:rPr>
                <w:b/>
              </w:rPr>
              <w:t>Percentage</w:t>
            </w:r>
          </w:p>
        </w:tc>
      </w:tr>
      <w:tr w:rsidR="0000465D">
        <w:trPr>
          <w:trHeight w:val="1526"/>
        </w:trPr>
        <w:tc>
          <w:tcPr>
            <w:tcW w:w="2279" w:type="dxa"/>
          </w:tcPr>
          <w:p w:rsidR="0000465D" w:rsidRDefault="0000465D" w:rsidP="00A11C31">
            <w:r>
              <w:t>Woodrow Wilson</w:t>
            </w:r>
          </w:p>
        </w:tc>
        <w:tc>
          <w:tcPr>
            <w:tcW w:w="2279" w:type="dxa"/>
          </w:tcPr>
          <w:p w:rsidR="0000465D" w:rsidRDefault="0000465D" w:rsidP="00A11C31"/>
        </w:tc>
        <w:tc>
          <w:tcPr>
            <w:tcW w:w="2279" w:type="dxa"/>
          </w:tcPr>
          <w:p w:rsidR="0000465D" w:rsidRDefault="0000465D" w:rsidP="00A11C31"/>
        </w:tc>
        <w:tc>
          <w:tcPr>
            <w:tcW w:w="2279" w:type="dxa"/>
          </w:tcPr>
          <w:p w:rsidR="0000465D" w:rsidRDefault="0000465D" w:rsidP="00A11C31"/>
        </w:tc>
      </w:tr>
      <w:tr w:rsidR="0000465D">
        <w:trPr>
          <w:trHeight w:val="1526"/>
        </w:trPr>
        <w:tc>
          <w:tcPr>
            <w:tcW w:w="2279" w:type="dxa"/>
          </w:tcPr>
          <w:p w:rsidR="0000465D" w:rsidRDefault="0000465D" w:rsidP="00A11C31">
            <w:r>
              <w:t>Teddy Roosevelt</w:t>
            </w:r>
          </w:p>
        </w:tc>
        <w:tc>
          <w:tcPr>
            <w:tcW w:w="2279" w:type="dxa"/>
          </w:tcPr>
          <w:p w:rsidR="0000465D" w:rsidRDefault="0000465D" w:rsidP="00A11C31"/>
        </w:tc>
        <w:tc>
          <w:tcPr>
            <w:tcW w:w="2279" w:type="dxa"/>
          </w:tcPr>
          <w:p w:rsidR="0000465D" w:rsidRDefault="0000465D" w:rsidP="00A11C31"/>
        </w:tc>
        <w:tc>
          <w:tcPr>
            <w:tcW w:w="2279" w:type="dxa"/>
          </w:tcPr>
          <w:p w:rsidR="0000465D" w:rsidRDefault="0000465D" w:rsidP="00A11C31"/>
        </w:tc>
      </w:tr>
      <w:tr w:rsidR="0000465D">
        <w:trPr>
          <w:trHeight w:val="1526"/>
        </w:trPr>
        <w:tc>
          <w:tcPr>
            <w:tcW w:w="2279" w:type="dxa"/>
          </w:tcPr>
          <w:p w:rsidR="0000465D" w:rsidRDefault="0000465D" w:rsidP="00A11C31">
            <w:r>
              <w:t>William Taft</w:t>
            </w:r>
          </w:p>
        </w:tc>
        <w:tc>
          <w:tcPr>
            <w:tcW w:w="2279" w:type="dxa"/>
          </w:tcPr>
          <w:p w:rsidR="0000465D" w:rsidRDefault="0000465D" w:rsidP="00A11C31"/>
        </w:tc>
        <w:tc>
          <w:tcPr>
            <w:tcW w:w="2279" w:type="dxa"/>
          </w:tcPr>
          <w:p w:rsidR="0000465D" w:rsidRDefault="0000465D" w:rsidP="00A11C31"/>
        </w:tc>
        <w:tc>
          <w:tcPr>
            <w:tcW w:w="2279" w:type="dxa"/>
          </w:tcPr>
          <w:p w:rsidR="0000465D" w:rsidRDefault="0000465D" w:rsidP="00A11C31"/>
        </w:tc>
      </w:tr>
      <w:tr w:rsidR="0000465D">
        <w:trPr>
          <w:trHeight w:val="1409"/>
        </w:trPr>
        <w:tc>
          <w:tcPr>
            <w:tcW w:w="2279" w:type="dxa"/>
          </w:tcPr>
          <w:p w:rsidR="0000465D" w:rsidRDefault="0000465D" w:rsidP="00A11C31">
            <w:r>
              <w:t>Eugene Debs</w:t>
            </w:r>
          </w:p>
        </w:tc>
        <w:tc>
          <w:tcPr>
            <w:tcW w:w="2279" w:type="dxa"/>
          </w:tcPr>
          <w:p w:rsidR="0000465D" w:rsidRDefault="0000465D" w:rsidP="00A11C31"/>
        </w:tc>
        <w:tc>
          <w:tcPr>
            <w:tcW w:w="2279" w:type="dxa"/>
          </w:tcPr>
          <w:p w:rsidR="0000465D" w:rsidRDefault="0000465D" w:rsidP="00A11C31"/>
        </w:tc>
        <w:tc>
          <w:tcPr>
            <w:tcW w:w="2279" w:type="dxa"/>
          </w:tcPr>
          <w:p w:rsidR="0000465D" w:rsidRDefault="0000465D" w:rsidP="00A11C31"/>
        </w:tc>
      </w:tr>
    </w:tbl>
    <w:p w:rsidR="0000465D" w:rsidRDefault="0000465D" w:rsidP="00A11C31"/>
    <w:p w:rsidR="0000465D" w:rsidRDefault="0000465D" w:rsidP="00A11C31"/>
    <w:p w:rsidR="0000465D" w:rsidRDefault="0000465D" w:rsidP="00A11C31"/>
    <w:p w:rsidR="0000465D" w:rsidRDefault="0000465D" w:rsidP="0000465D">
      <w:r>
        <w:t>Why did Wilson win the Presidential Election of 1912?</w:t>
      </w:r>
    </w:p>
    <w:p w:rsidR="00BA1E98" w:rsidRDefault="00217A48" w:rsidP="00A11C31"/>
    <w:sectPr w:rsidR="00BA1E98" w:rsidSect="00CE745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umana Serif ITC TT-Medium">
    <w:altName w:val="Times New Roman"/>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B027228"/>
    <w:multiLevelType w:val="hybridMultilevel"/>
    <w:tmpl w:val="5E94CE8A"/>
    <w:lvl w:ilvl="0" w:tplc="000F0409">
      <w:start w:val="1"/>
      <w:numFmt w:val="decimal"/>
      <w:lvlText w:val="%1."/>
      <w:lvlJc w:val="left"/>
      <w:pPr>
        <w:tabs>
          <w:tab w:val="num" w:pos="360"/>
        </w:tabs>
        <w:ind w:left="360" w:hanging="360"/>
      </w:pPr>
      <w:rPr>
        <w:rFont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9749D"/>
    <w:rsid w:val="0000465D"/>
    <w:rsid w:val="00217A48"/>
    <w:rsid w:val="00290511"/>
    <w:rsid w:val="002E31BC"/>
    <w:rsid w:val="00350D2C"/>
    <w:rsid w:val="00421533"/>
    <w:rsid w:val="0059749D"/>
    <w:rsid w:val="00601E18"/>
    <w:rsid w:val="00660277"/>
    <w:rsid w:val="006A62F1"/>
    <w:rsid w:val="00842C80"/>
    <w:rsid w:val="00D56E3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49D"/>
    <w:pPr>
      <w:spacing w:after="0"/>
    </w:pPr>
    <w:rPr>
      <w:rFonts w:ascii="Times New Roman" w:eastAsia="Times New Roman" w:hAnsi="Times New Roman" w:cs="Times New Roman"/>
    </w:rPr>
  </w:style>
  <w:style w:type="paragraph" w:styleId="Heading1">
    <w:name w:val="heading 1"/>
    <w:basedOn w:val="Normal"/>
    <w:next w:val="Normal"/>
    <w:link w:val="Heading1Char"/>
    <w:qFormat/>
    <w:rsid w:val="00350D2C"/>
    <w:pPr>
      <w:keepNext/>
      <w:outlineLvl w:val="0"/>
    </w:pPr>
    <w:rPr>
      <w:rFonts w:ascii="Humana Serif ITC TT-Medium" w:eastAsia="Times" w:hAnsi="Humana Serif ITC TT-Medium"/>
      <w:b/>
      <w:szCs w:val="20"/>
    </w:rPr>
  </w:style>
  <w:style w:type="paragraph" w:styleId="Heading2">
    <w:name w:val="heading 2"/>
    <w:basedOn w:val="Normal"/>
    <w:next w:val="Normal"/>
    <w:link w:val="Heading2Char"/>
    <w:qFormat/>
    <w:rsid w:val="00350D2C"/>
    <w:pPr>
      <w:keepNext/>
      <w:ind w:left="-360"/>
      <w:outlineLvl w:val="1"/>
    </w:pPr>
    <w:rPr>
      <w:rFonts w:ascii="Humana Serif ITC TT-Medium" w:eastAsia="Times" w:hAnsi="Humana Serif ITC TT-Medium"/>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9749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50D2C"/>
    <w:rPr>
      <w:rFonts w:ascii="Humana Serif ITC TT-Medium" w:eastAsia="Times" w:hAnsi="Humana Serif ITC TT-Medium" w:cs="Times New Roman"/>
      <w:b/>
      <w:szCs w:val="20"/>
    </w:rPr>
  </w:style>
  <w:style w:type="character" w:customStyle="1" w:styleId="Heading2Char">
    <w:name w:val="Heading 2 Char"/>
    <w:basedOn w:val="DefaultParagraphFont"/>
    <w:link w:val="Heading2"/>
    <w:rsid w:val="00350D2C"/>
    <w:rPr>
      <w:rFonts w:ascii="Humana Serif ITC TT-Medium" w:eastAsia="Times" w:hAnsi="Humana Serif ITC TT-Medium" w:cs="Times New Roman"/>
      <w:b/>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image" Target="media/image1.png"/><Relationship Id="rId7" Type="http://schemas.openxmlformats.org/officeDocument/2006/relationships/image" Target="media/image2.png"/><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image" Target="media/image4.png"/><Relationship Id="rId3" Type="http://schemas.openxmlformats.org/officeDocument/2006/relationships/settings" Target="settings.xml"/><Relationship Id="rId6" Type="http://schemas.openxmlformats.org/officeDocument/2006/relationships/hyperlink" Target="http://en.wikipedia.org/wiki/Efficiency_Mov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6</Pages>
  <Words>315</Words>
  <Characters>1801</Characters>
  <Application>Microsoft Macintosh Word</Application>
  <DocSecurity>0</DocSecurity>
  <Lines>15</Lines>
  <Paragraphs>3</Paragraphs>
  <ScaleCrop>false</ScaleCrop>
  <Company>Township High School District 214</Company>
  <LinksUpToDate>false</LinksUpToDate>
  <CharactersWithSpaces>2211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BGHS</dc:creator>
  <cp:keywords/>
  <cp:lastModifiedBy>BGHS</cp:lastModifiedBy>
  <cp:revision>9</cp:revision>
  <dcterms:created xsi:type="dcterms:W3CDTF">2010-01-21T17:06:00Z</dcterms:created>
  <dcterms:modified xsi:type="dcterms:W3CDTF">2010-01-28T03:35:00Z</dcterms:modified>
</cp:coreProperties>
</file>